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DD6B6F" w14:textId="7E5F28B1" w:rsidR="00DB3E82" w:rsidRPr="00DB3E82" w:rsidRDefault="00DB3E82" w:rsidP="00DB3E82">
      <w:pPr>
        <w:rPr>
          <w:rFonts w:ascii="Times New Roman" w:eastAsia="Times New Roman" w:hAnsi="Times New Roman" w:cs="Times New Roman"/>
          <w:sz w:val="28"/>
          <w:szCs w:val="28"/>
          <w:lang w:eastAsia="en-GB"/>
        </w:rPr>
      </w:pPr>
      <w:r w:rsidRPr="00DB3E82">
        <w:rPr>
          <w:rFonts w:ascii="ArialNarrow" w:eastAsia="Times New Roman" w:hAnsi="ArialNarrow" w:cs="Times New Roman"/>
          <w:color w:val="000000"/>
          <w:sz w:val="28"/>
          <w:szCs w:val="28"/>
          <w:lang w:eastAsia="en-GB"/>
        </w:rPr>
        <w:t>Today I acknowledge the Traditional Custodians of the land on which all of us are situated. I pay respect to the elders past present and emerging - for Aboriginal people their connection to the land, as well as water resources within the landscape, the cosmos, animals and each other brings with it a great responsibility to care for the land/country/creation.  The land is the mask of God, worn to reveal.</w:t>
      </w:r>
      <w:r w:rsidRPr="00DB3E82">
        <w:rPr>
          <w:rFonts w:ascii="ArialNarrow" w:eastAsia="Times New Roman" w:hAnsi="ArialNarrow" w:cs="Times New Roman"/>
          <w:color w:val="000000"/>
          <w:sz w:val="28"/>
          <w:szCs w:val="28"/>
          <w:lang w:eastAsia="en-GB"/>
        </w:rPr>
        <w:br/>
      </w:r>
      <w:r w:rsidRPr="00DB3E82">
        <w:rPr>
          <w:rFonts w:ascii="ArialNarrow" w:eastAsia="Times New Roman" w:hAnsi="ArialNarrow" w:cs="Times New Roman"/>
          <w:color w:val="000000"/>
          <w:sz w:val="28"/>
          <w:szCs w:val="28"/>
          <w:lang w:eastAsia="en-GB"/>
        </w:rPr>
        <w:br/>
      </w:r>
      <w:r w:rsidRPr="00DB3E82">
        <w:rPr>
          <w:rFonts w:ascii="ArialNarrow" w:eastAsia="Times New Roman" w:hAnsi="ArialNarrow" w:cs="Times New Roman"/>
          <w:i/>
          <w:iCs/>
          <w:color w:val="000000"/>
          <w:sz w:val="28"/>
          <w:szCs w:val="28"/>
          <w:lang w:eastAsia="en-GB"/>
        </w:rPr>
        <w:t>Adapted from Alcheringa</w:t>
      </w:r>
      <w:r w:rsidRPr="00DB3E82">
        <w:rPr>
          <w:rFonts w:ascii="ArialNarrow" w:eastAsia="Times New Roman" w:hAnsi="ArialNarrow" w:cs="Times New Roman"/>
          <w:color w:val="000000"/>
          <w:sz w:val="28"/>
          <w:szCs w:val="28"/>
          <w:lang w:eastAsia="en-GB"/>
        </w:rPr>
        <w:br/>
        <w:t>Listen to the words that the land is speaking. Hear the hymn that is signing in the wind. </w:t>
      </w:r>
      <w:r w:rsidRPr="00DB3E82">
        <w:rPr>
          <w:rFonts w:ascii="ArialNarrow" w:eastAsia="Times New Roman" w:hAnsi="ArialNarrow" w:cs="Times New Roman"/>
          <w:color w:val="000000"/>
          <w:sz w:val="28"/>
          <w:szCs w:val="28"/>
          <w:lang w:eastAsia="en-GB"/>
        </w:rPr>
        <w:br/>
        <w:t>The faith vision of the world is told in story - all things are symbols of deeper things unseen.</w:t>
      </w:r>
      <w:r w:rsidRPr="00DB3E82">
        <w:rPr>
          <w:rFonts w:ascii="ArialNarrow" w:eastAsia="Times New Roman" w:hAnsi="ArialNarrow" w:cs="Times New Roman"/>
          <w:color w:val="000000"/>
          <w:sz w:val="28"/>
          <w:szCs w:val="28"/>
          <w:lang w:eastAsia="en-GB"/>
        </w:rPr>
        <w:br/>
        <w:t>Nazarene you have become our Dream - You kindle the light of distance in our eyes. The dream is rising from the ground on which we walk.</w:t>
      </w:r>
      <w:r w:rsidRPr="00DB3E82">
        <w:rPr>
          <w:rFonts w:ascii="ArialNarrow" w:eastAsia="Times New Roman" w:hAnsi="ArialNarrow" w:cs="Times New Roman"/>
          <w:color w:val="000000"/>
          <w:sz w:val="28"/>
          <w:szCs w:val="28"/>
          <w:lang w:eastAsia="en-GB"/>
        </w:rPr>
        <w:br/>
      </w:r>
      <w:r w:rsidRPr="00DB3E82">
        <w:rPr>
          <w:rFonts w:ascii="ArialNarrow" w:eastAsia="Times New Roman" w:hAnsi="ArialNarrow" w:cs="Times New Roman"/>
          <w:color w:val="000000"/>
          <w:sz w:val="28"/>
          <w:szCs w:val="28"/>
          <w:lang w:eastAsia="en-GB"/>
        </w:rPr>
        <w:br/>
        <w:t>To express formal belief in the incarnation or Divinity of Christ; the staggering truth must be accepted that in this vast mysterious universe, of which we are an almost infinitesimal part, that the great mystery whom we call God has visited our planet in person. It is from this conviction that there springs unconquerable certainty and unquenchable faith and hope. </w:t>
      </w:r>
      <w:r w:rsidRPr="00DB3E82">
        <w:rPr>
          <w:rFonts w:ascii="ArialNarrow" w:eastAsia="Times New Roman" w:hAnsi="ArialNarrow" w:cs="Times New Roman"/>
          <w:color w:val="000000"/>
          <w:sz w:val="28"/>
          <w:szCs w:val="28"/>
          <w:lang w:eastAsia="en-GB"/>
        </w:rPr>
        <w:br/>
      </w:r>
      <w:r w:rsidRPr="00DB3E82">
        <w:rPr>
          <w:rFonts w:ascii="ArialNarrow" w:eastAsia="Times New Roman" w:hAnsi="ArialNarrow" w:cs="Times New Roman"/>
          <w:color w:val="000000"/>
          <w:sz w:val="28"/>
          <w:szCs w:val="28"/>
          <w:lang w:eastAsia="en-GB"/>
        </w:rPr>
        <w:br/>
        <w:t>Lord Jesus you walked into our story, your Spirit speaks while every little thing that lives and breathes is touched by your arising incarnation. Lord Jesus you are the beginning and the end, your timelessness is in the Eternal Now.</w:t>
      </w:r>
      <w:r w:rsidRPr="00DB3E82">
        <w:rPr>
          <w:rFonts w:ascii="ArialNarrow" w:eastAsia="Times New Roman" w:hAnsi="ArialNarrow" w:cs="Times New Roman"/>
          <w:color w:val="000000"/>
          <w:sz w:val="28"/>
          <w:szCs w:val="28"/>
          <w:lang w:eastAsia="en-GB"/>
        </w:rPr>
        <w:br/>
      </w:r>
      <w:r w:rsidRPr="00DB3E82">
        <w:rPr>
          <w:rFonts w:ascii="ArialNarrow" w:eastAsia="Times New Roman" w:hAnsi="ArialNarrow" w:cs="Times New Roman"/>
          <w:color w:val="000000"/>
          <w:sz w:val="28"/>
          <w:szCs w:val="28"/>
          <w:lang w:eastAsia="en-GB"/>
        </w:rPr>
        <w:br/>
        <w:t>Lord Jesus Christ you are our Alcheringa - the Sacred Dreaming</w:t>
      </w:r>
      <w:r w:rsidR="00D7558C">
        <w:rPr>
          <w:rFonts w:ascii="ArialNarrow" w:eastAsia="Times New Roman" w:hAnsi="ArialNarrow" w:cs="Times New Roman"/>
          <w:color w:val="000000"/>
          <w:sz w:val="28"/>
          <w:szCs w:val="28"/>
          <w:lang w:eastAsia="en-GB"/>
        </w:rPr>
        <w:t xml:space="preserve"> </w:t>
      </w:r>
      <w:r w:rsidRPr="00DB3E82">
        <w:rPr>
          <w:rFonts w:ascii="ArialNarrow" w:eastAsia="Times New Roman" w:hAnsi="ArialNarrow" w:cs="Times New Roman"/>
          <w:color w:val="000000"/>
          <w:sz w:val="28"/>
          <w:szCs w:val="28"/>
          <w:lang w:eastAsia="en-GB"/>
        </w:rPr>
        <w:t>the Eternal Now. </w:t>
      </w:r>
      <w:r w:rsidRPr="00DB3E82">
        <w:rPr>
          <w:rFonts w:ascii="ArialNarrow" w:eastAsia="Times New Roman" w:hAnsi="ArialNarrow" w:cs="Times New Roman"/>
          <w:color w:val="000000"/>
          <w:sz w:val="28"/>
          <w:szCs w:val="28"/>
          <w:lang w:eastAsia="en-GB"/>
        </w:rPr>
        <w:br/>
      </w:r>
    </w:p>
    <w:p w14:paraId="50441063" w14:textId="77777777" w:rsidR="00030466" w:rsidRPr="00DB3E82" w:rsidRDefault="00D7558C">
      <w:pPr>
        <w:rPr>
          <w:sz w:val="28"/>
          <w:szCs w:val="28"/>
        </w:rPr>
      </w:pPr>
    </w:p>
    <w:sectPr w:rsidR="00030466" w:rsidRPr="00DB3E82" w:rsidSect="0057754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Narrow">
    <w:altName w:val="Arial"/>
    <w:panose1 w:val="020B060602020203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E82"/>
    <w:rsid w:val="0057754A"/>
    <w:rsid w:val="005B2FB4"/>
    <w:rsid w:val="00C60046"/>
    <w:rsid w:val="00D7558C"/>
    <w:rsid w:val="00DB3E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44BFBBA8"/>
  <w15:chartTrackingRefBased/>
  <w15:docId w15:val="{DDC30FE3-A044-5C48-818B-8C9054E8A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B3E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970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215</Words>
  <Characters>1229</Characters>
  <Application>Microsoft Office Word</Application>
  <DocSecurity>0</DocSecurity>
  <Lines>10</Lines>
  <Paragraphs>2</Paragraphs>
  <ScaleCrop>false</ScaleCrop>
  <Company/>
  <LinksUpToDate>false</LinksUpToDate>
  <CharactersWithSpaces>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Levy</dc:creator>
  <cp:keywords/>
  <dc:description/>
  <cp:lastModifiedBy>Louise Levy</cp:lastModifiedBy>
  <cp:revision>3</cp:revision>
  <dcterms:created xsi:type="dcterms:W3CDTF">2021-01-17T23:44:00Z</dcterms:created>
  <dcterms:modified xsi:type="dcterms:W3CDTF">2021-01-17T23:44:00Z</dcterms:modified>
</cp:coreProperties>
</file>