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eg"/>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B4D6E58" w14:textId="77777777" w:rsidR="005A4509" w:rsidRPr="00FE2FEE" w:rsidRDefault="005A4509" w:rsidP="00FE2FEE">
      <w:pPr>
        <w:jc w:val="both"/>
        <w:rPr>
          <w:rFonts w:eastAsia="Times New Roman" w:cs="Times New Roman"/>
          <w:b/>
          <w:color w:val="7030A0"/>
          <w:sz w:val="40"/>
          <w:szCs w:val="40"/>
          <w:shd w:val="clear" w:color="auto" w:fill="FFFFFF"/>
          <w:lang w:eastAsia="en-GB"/>
        </w:rPr>
      </w:pPr>
      <w:r w:rsidRPr="00FE2FEE">
        <w:rPr>
          <w:rFonts w:eastAsia="Times New Roman" w:cs="Times New Roman"/>
          <w:b/>
          <w:color w:val="7030A0"/>
          <w:sz w:val="40"/>
          <w:szCs w:val="40"/>
          <w:shd w:val="clear" w:color="auto" w:fill="FFFFFF"/>
          <w:lang w:eastAsia="en-GB"/>
        </w:rPr>
        <w:t>For Thinking and Talking</w:t>
      </w:r>
    </w:p>
    <w:p w14:paraId="248EECDA" w14:textId="0A5D1952" w:rsidR="006A3193" w:rsidRDefault="006A3193" w:rsidP="00FE2FEE">
      <w:pPr>
        <w:jc w:val="both"/>
        <w:rPr>
          <w:rFonts w:ascii="Georgia" w:eastAsia="Times New Roman" w:hAnsi="Georgia" w:cs="Times New Roman"/>
          <w:b/>
          <w:color w:val="7030A0"/>
          <w:sz w:val="28"/>
          <w:szCs w:val="28"/>
          <w:shd w:val="clear" w:color="auto" w:fill="FFFFFF"/>
          <w:lang w:eastAsia="en-GB"/>
        </w:rPr>
      </w:pPr>
      <w:r w:rsidRPr="008A2F24">
        <w:rPr>
          <w:rFonts w:ascii="Georgia" w:eastAsia="Times New Roman" w:hAnsi="Georgia" w:cs="Times New Roman"/>
          <w:b/>
          <w:color w:val="7030A0"/>
          <w:sz w:val="28"/>
          <w:szCs w:val="28"/>
          <w:shd w:val="clear" w:color="auto" w:fill="FFFFFF"/>
          <w:lang w:eastAsia="en-GB"/>
        </w:rPr>
        <w:t>Translation to Life:</w:t>
      </w:r>
    </w:p>
    <w:p w14:paraId="1A213A98" w14:textId="77777777" w:rsidR="001D7C5D" w:rsidRPr="001D7C5D" w:rsidRDefault="001D7C5D" w:rsidP="00FE2FEE">
      <w:pPr>
        <w:jc w:val="both"/>
        <w:rPr>
          <w:rFonts w:ascii="Georgia" w:eastAsia="Times New Roman" w:hAnsi="Georgia" w:cs="Times New Roman"/>
          <w:b/>
          <w:i/>
          <w:color w:val="7030A0"/>
          <w:sz w:val="28"/>
          <w:szCs w:val="28"/>
          <w:shd w:val="clear" w:color="auto" w:fill="FFFFFF"/>
          <w:lang w:eastAsia="en-GB"/>
        </w:rPr>
      </w:pPr>
      <w:r w:rsidRPr="001D7C5D">
        <w:rPr>
          <w:rFonts w:ascii="Georgia" w:eastAsia="Times New Roman" w:hAnsi="Georgia" w:cs="Times New Roman"/>
          <w:b/>
          <w:i/>
          <w:color w:val="7030A0"/>
          <w:sz w:val="28"/>
          <w:szCs w:val="28"/>
          <w:shd w:val="clear" w:color="auto" w:fill="FFFFFF"/>
          <w:lang w:eastAsia="en-GB"/>
        </w:rPr>
        <w:t>Justice or an Unjust System?</w:t>
      </w:r>
    </w:p>
    <w:p w14:paraId="07D19311" w14:textId="77777777" w:rsidR="006A3193" w:rsidRDefault="006A3193" w:rsidP="00FE2FEE">
      <w:pPr>
        <w:jc w:val="both"/>
        <w:rPr>
          <w:rFonts w:ascii="Georgia" w:eastAsia="Times New Roman" w:hAnsi="Georgia" w:cs="Times New Roman"/>
          <w:color w:val="1D1D1D"/>
          <w:shd w:val="clear" w:color="auto" w:fill="FFFFFF"/>
          <w:lang w:eastAsia="en-GB"/>
        </w:rPr>
      </w:pPr>
      <w:r w:rsidRPr="006A3193">
        <w:rPr>
          <w:rFonts w:ascii="Georgia" w:eastAsia="Times New Roman" w:hAnsi="Georgia" w:cs="Times New Roman"/>
          <w:color w:val="1D1D1D"/>
          <w:shd w:val="clear" w:color="auto" w:fill="FFFFFF"/>
          <w:lang w:eastAsia="en-GB"/>
        </w:rPr>
        <w:t>In the past decade, the incarcera</w:t>
      </w:r>
      <w:r>
        <w:rPr>
          <w:rFonts w:ascii="Georgia" w:eastAsia="Times New Roman" w:hAnsi="Georgia" w:cs="Times New Roman"/>
          <w:color w:val="1D1D1D"/>
          <w:shd w:val="clear" w:color="auto" w:fill="FFFFFF"/>
          <w:lang w:eastAsia="en-GB"/>
        </w:rPr>
        <w:t>tion rate for Indigenous men has</w:t>
      </w:r>
      <w:r w:rsidRPr="006A3193">
        <w:rPr>
          <w:rFonts w:ascii="Georgia" w:eastAsia="Times New Roman" w:hAnsi="Georgia" w:cs="Times New Roman"/>
          <w:color w:val="1D1D1D"/>
          <w:shd w:val="clear" w:color="auto" w:fill="FFFFFF"/>
          <w:lang w:eastAsia="en-GB"/>
        </w:rPr>
        <w:t xml:space="preserve"> more than doubled; Indigenous youths now comprised more than 50 per cent of juveniles in detention; and, for Indigenous women, the rate of imprisonment </w:t>
      </w:r>
      <w:r>
        <w:rPr>
          <w:rFonts w:ascii="Georgia" w:eastAsia="Times New Roman" w:hAnsi="Georgia" w:cs="Times New Roman"/>
          <w:color w:val="1D1D1D"/>
          <w:shd w:val="clear" w:color="auto" w:fill="FFFFFF"/>
          <w:lang w:eastAsia="en-GB"/>
        </w:rPr>
        <w:t>i</w:t>
      </w:r>
      <w:r w:rsidRPr="006A3193">
        <w:rPr>
          <w:rFonts w:ascii="Georgia" w:eastAsia="Times New Roman" w:hAnsi="Georgia" w:cs="Times New Roman"/>
          <w:color w:val="1D1D1D"/>
          <w:shd w:val="clear" w:color="auto" w:fill="FFFFFF"/>
          <w:lang w:eastAsia="en-GB"/>
        </w:rPr>
        <w:t>s accelerating even faster – a 74 per cent increase in the past 15 years.</w:t>
      </w:r>
    </w:p>
    <w:p w14:paraId="0E03AF59" w14:textId="77777777" w:rsidR="00554AFB" w:rsidRDefault="00554AFB" w:rsidP="00FE2FEE">
      <w:pPr>
        <w:jc w:val="both"/>
        <w:rPr>
          <w:rFonts w:ascii="Georgia" w:eastAsia="Times New Roman" w:hAnsi="Georgia" w:cs="Times New Roman"/>
          <w:color w:val="1D1D1D"/>
          <w:shd w:val="clear" w:color="auto" w:fill="FFFFFF"/>
          <w:lang w:eastAsia="en-GB"/>
        </w:rPr>
      </w:pPr>
    </w:p>
    <w:p w14:paraId="3E6A9757" w14:textId="77777777" w:rsidR="008A2F24" w:rsidRPr="00554AFB" w:rsidRDefault="00554AFB" w:rsidP="00FE2FEE">
      <w:pPr>
        <w:jc w:val="both"/>
        <w:rPr>
          <w:rFonts w:ascii="Times New Roman" w:eastAsia="Times New Roman" w:hAnsi="Times New Roman" w:cs="Times New Roman"/>
          <w:lang w:eastAsia="en-GB"/>
        </w:rPr>
      </w:pPr>
      <w:r w:rsidRPr="00554AFB">
        <w:rPr>
          <w:rFonts w:ascii="Georgia" w:eastAsia="Times New Roman" w:hAnsi="Georgia" w:cs="Times New Roman"/>
          <w:color w:val="1D1D1D"/>
          <w:shd w:val="clear" w:color="auto" w:fill="FFFFFF"/>
          <w:lang w:eastAsia="en-GB"/>
        </w:rPr>
        <w:t xml:space="preserve">Professor </w:t>
      </w:r>
      <w:r w:rsidR="008A2F24">
        <w:rPr>
          <w:rFonts w:ascii="Georgia" w:eastAsia="Times New Roman" w:hAnsi="Georgia" w:cs="Times New Roman"/>
          <w:color w:val="1D1D1D"/>
          <w:shd w:val="clear" w:color="auto" w:fill="FFFFFF"/>
          <w:lang w:eastAsia="en-GB"/>
        </w:rPr>
        <w:t xml:space="preserve">Patrick </w:t>
      </w:r>
      <w:r w:rsidRPr="00554AFB">
        <w:rPr>
          <w:rFonts w:ascii="Georgia" w:eastAsia="Times New Roman" w:hAnsi="Georgia" w:cs="Times New Roman"/>
          <w:color w:val="1D1D1D"/>
          <w:shd w:val="clear" w:color="auto" w:fill="FFFFFF"/>
          <w:lang w:eastAsia="en-GB"/>
        </w:rPr>
        <w:t>Dodson declared</w:t>
      </w:r>
      <w:r w:rsidR="005A4509">
        <w:rPr>
          <w:rFonts w:ascii="Georgia" w:eastAsia="Times New Roman" w:hAnsi="Georgia" w:cs="Times New Roman"/>
          <w:color w:val="1D1D1D"/>
          <w:shd w:val="clear" w:color="auto" w:fill="FFFFFF"/>
          <w:lang w:eastAsia="en-GB"/>
        </w:rPr>
        <w:t>,</w:t>
      </w:r>
      <w:r w:rsidRPr="00554AFB">
        <w:rPr>
          <w:rFonts w:ascii="Georgia" w:eastAsia="Times New Roman" w:hAnsi="Georgia" w:cs="Times New Roman"/>
          <w:color w:val="1D1D1D"/>
          <w:shd w:val="clear" w:color="auto" w:fill="FFFFFF"/>
          <w:lang w:eastAsia="en-GB"/>
        </w:rPr>
        <w:t xml:space="preserve"> </w:t>
      </w:r>
      <w:r w:rsidR="005A4509">
        <w:rPr>
          <w:rFonts w:ascii="Georgia" w:eastAsia="Times New Roman" w:hAnsi="Georgia" w:cs="Times New Roman"/>
          <w:color w:val="1D1D1D"/>
          <w:shd w:val="clear" w:color="auto" w:fill="FFFFFF"/>
          <w:lang w:eastAsia="en-GB"/>
        </w:rPr>
        <w:t xml:space="preserve">on April 13 2016, </w:t>
      </w:r>
      <w:r w:rsidRPr="00554AFB">
        <w:rPr>
          <w:rFonts w:ascii="Georgia" w:eastAsia="Times New Roman" w:hAnsi="Georgia" w:cs="Times New Roman"/>
          <w:color w:val="1D1D1D"/>
          <w:shd w:val="clear" w:color="auto" w:fill="FFFFFF"/>
          <w:lang w:eastAsia="en-GB"/>
        </w:rPr>
        <w:t xml:space="preserve">in an impassioned speech to mark the 25th anniversary of the </w:t>
      </w:r>
      <w:r>
        <w:rPr>
          <w:rFonts w:ascii="Georgia" w:eastAsia="Times New Roman" w:hAnsi="Georgia" w:cs="Times New Roman"/>
          <w:color w:val="1D1D1D"/>
          <w:shd w:val="clear" w:color="auto" w:fill="FFFFFF"/>
          <w:lang w:eastAsia="en-GB"/>
        </w:rPr>
        <w:t>Aboriginal Deaths in Custody R</w:t>
      </w:r>
      <w:r w:rsidRPr="00554AFB">
        <w:rPr>
          <w:rFonts w:ascii="Georgia" w:eastAsia="Times New Roman" w:hAnsi="Georgia" w:cs="Times New Roman"/>
          <w:color w:val="1D1D1D"/>
          <w:shd w:val="clear" w:color="auto" w:fill="FFFFFF"/>
          <w:lang w:eastAsia="en-GB"/>
        </w:rPr>
        <w:t>eport</w:t>
      </w:r>
      <w:r w:rsidR="008A2F24">
        <w:rPr>
          <w:rFonts w:ascii="Georgia" w:eastAsia="Times New Roman" w:hAnsi="Georgia" w:cs="Times New Roman"/>
          <w:color w:val="1D1D1D"/>
          <w:shd w:val="clear" w:color="auto" w:fill="FFFFFF"/>
          <w:lang w:eastAsia="en-GB"/>
        </w:rPr>
        <w:t>,</w:t>
      </w:r>
      <w:r w:rsidR="008A2F24" w:rsidRPr="008A2F24">
        <w:rPr>
          <w:rFonts w:ascii="Georgia" w:eastAsia="Times New Roman" w:hAnsi="Georgia" w:cs="Times New Roman"/>
          <w:color w:val="1D1D1D"/>
          <w:shd w:val="clear" w:color="auto" w:fill="FFFFFF"/>
          <w:lang w:eastAsia="en-GB"/>
        </w:rPr>
        <w:t xml:space="preserve"> </w:t>
      </w:r>
      <w:r w:rsidR="008A2F24" w:rsidRPr="00554AFB">
        <w:rPr>
          <w:rFonts w:ascii="Georgia" w:eastAsia="Times New Roman" w:hAnsi="Georgia" w:cs="Times New Roman"/>
          <w:color w:val="1D1D1D"/>
          <w:shd w:val="clear" w:color="auto" w:fill="FFFFFF"/>
          <w:lang w:eastAsia="en-GB"/>
        </w:rPr>
        <w:t>"We need a smarter form of justice that takes us beyond a narrow-eyed focus on punishment and penalties, to look more broadly at a vision of justice as a coherent, integrated whole."</w:t>
      </w:r>
    </w:p>
    <w:p w14:paraId="1A3CAC51" w14:textId="77777777" w:rsidR="00554AFB" w:rsidRPr="00554AFB" w:rsidRDefault="00554AFB" w:rsidP="00FE2FEE">
      <w:pPr>
        <w:jc w:val="both"/>
        <w:rPr>
          <w:rFonts w:ascii="Times New Roman" w:eastAsia="Times New Roman" w:hAnsi="Times New Roman" w:cs="Times New Roman"/>
          <w:lang w:eastAsia="en-GB"/>
        </w:rPr>
      </w:pPr>
    </w:p>
    <w:p w14:paraId="24AB4C62" w14:textId="77777777" w:rsidR="008A2F24" w:rsidRDefault="008A2F24" w:rsidP="00FE2FEE">
      <w:pPr>
        <w:jc w:val="both"/>
        <w:rPr>
          <w:rFonts w:ascii="Georgia" w:eastAsia="Times New Roman" w:hAnsi="Georgia" w:cs="Times New Roman"/>
          <w:color w:val="1D1D1D"/>
          <w:shd w:val="clear" w:color="auto" w:fill="FFFFFF"/>
          <w:lang w:eastAsia="en-GB"/>
        </w:rPr>
      </w:pPr>
      <w:r w:rsidRPr="008A2F24">
        <w:rPr>
          <w:rFonts w:ascii="Georgia" w:eastAsia="Times New Roman" w:hAnsi="Georgia" w:cs="Times New Roman"/>
          <w:color w:val="1D1D1D"/>
          <w:shd w:val="clear" w:color="auto" w:fill="FFFFFF"/>
          <w:lang w:eastAsia="en-GB"/>
        </w:rPr>
        <w:t>Professor Dodson said mandatory sentencing, imprisonment for fine defaults, "</w:t>
      </w:r>
      <w:r w:rsidR="004863C3">
        <w:rPr>
          <w:rFonts w:ascii="Georgia" w:eastAsia="Times New Roman" w:hAnsi="Georgia" w:cs="Times New Roman"/>
          <w:color w:val="1D1D1D"/>
          <w:shd w:val="clear" w:color="auto" w:fill="FFFFFF"/>
          <w:lang w:eastAsia="en-GB"/>
        </w:rPr>
        <w:t xml:space="preserve"> </w:t>
      </w:r>
      <w:r w:rsidRPr="008A2F24">
        <w:rPr>
          <w:rFonts w:ascii="Georgia" w:eastAsia="Times New Roman" w:hAnsi="Georgia" w:cs="Times New Roman"/>
          <w:color w:val="1D1D1D"/>
          <w:shd w:val="clear" w:color="auto" w:fill="FFFFFF"/>
          <w:lang w:eastAsia="en-GB"/>
        </w:rPr>
        <w:t>paperless" arrest laws, tough bail and parole conditions and punitive sentencing regimes had all contributed to high incarceration rates, along with funding cuts to frontline legal services and inadequate resourcing for much needed diversionary programs.</w:t>
      </w:r>
    </w:p>
    <w:p w14:paraId="5A9E24D7" w14:textId="77777777" w:rsidR="005A4509" w:rsidRDefault="005A4509" w:rsidP="00FE2FEE">
      <w:pPr>
        <w:jc w:val="both"/>
        <w:rPr>
          <w:rFonts w:ascii="Georgia" w:eastAsia="Times New Roman" w:hAnsi="Georgia" w:cs="Times New Roman"/>
          <w:color w:val="1D1D1D"/>
          <w:shd w:val="clear" w:color="auto" w:fill="FFFFFF"/>
          <w:lang w:eastAsia="en-GB"/>
        </w:rPr>
      </w:pPr>
    </w:p>
    <w:p w14:paraId="7FF832C1" w14:textId="77777777" w:rsidR="005A4509" w:rsidRPr="005A4509" w:rsidRDefault="005A4509" w:rsidP="00FE2FEE">
      <w:pPr>
        <w:jc w:val="both"/>
        <w:rPr>
          <w:rFonts w:ascii="Georgia" w:eastAsia="Times New Roman" w:hAnsi="Georgia" w:cs="Times New Roman"/>
          <w:b/>
          <w:color w:val="7030A0"/>
          <w:shd w:val="clear" w:color="auto" w:fill="FFFFFF"/>
          <w:lang w:eastAsia="en-GB"/>
        </w:rPr>
      </w:pPr>
      <w:r w:rsidRPr="005A4509">
        <w:rPr>
          <w:rFonts w:ascii="Georgia" w:eastAsia="Times New Roman" w:hAnsi="Georgia" w:cs="Times New Roman"/>
          <w:b/>
          <w:color w:val="7030A0"/>
          <w:shd w:val="clear" w:color="auto" w:fill="FFFFFF"/>
          <w:lang w:eastAsia="en-GB"/>
        </w:rPr>
        <w:t>Are there groups of people in Austr</w:t>
      </w:r>
      <w:r>
        <w:rPr>
          <w:rFonts w:ascii="Georgia" w:eastAsia="Times New Roman" w:hAnsi="Georgia" w:cs="Times New Roman"/>
          <w:b/>
          <w:color w:val="7030A0"/>
          <w:shd w:val="clear" w:color="auto" w:fill="FFFFFF"/>
          <w:lang w:eastAsia="en-GB"/>
        </w:rPr>
        <w:t xml:space="preserve">alia suffering </w:t>
      </w:r>
      <w:r w:rsidR="00FE2FEE">
        <w:rPr>
          <w:rFonts w:ascii="Georgia" w:eastAsia="Times New Roman" w:hAnsi="Georgia" w:cs="Times New Roman"/>
          <w:b/>
          <w:color w:val="7030A0"/>
          <w:shd w:val="clear" w:color="auto" w:fill="FFFFFF"/>
          <w:lang w:eastAsia="en-GB"/>
        </w:rPr>
        <w:t>injustice</w:t>
      </w:r>
      <w:r w:rsidRPr="005A4509">
        <w:rPr>
          <w:rFonts w:ascii="Georgia" w:eastAsia="Times New Roman" w:hAnsi="Georgia" w:cs="Times New Roman"/>
          <w:b/>
          <w:color w:val="7030A0"/>
          <w:shd w:val="clear" w:color="auto" w:fill="FFFFFF"/>
          <w:lang w:eastAsia="en-GB"/>
        </w:rPr>
        <w:t>? What can I do about that?</w:t>
      </w:r>
    </w:p>
    <w:p w14:paraId="6FC01078" w14:textId="77777777" w:rsidR="00554AFB" w:rsidRDefault="00554AFB" w:rsidP="006A3193">
      <w:pPr>
        <w:rPr>
          <w:rFonts w:ascii="Times New Roman" w:eastAsia="Times New Roman" w:hAnsi="Times New Roman" w:cs="Times New Roman"/>
          <w:b/>
          <w:color w:val="7030A0"/>
          <w:lang w:eastAsia="en-GB"/>
        </w:rPr>
      </w:pPr>
    </w:p>
    <w:p w14:paraId="3644BD43" w14:textId="77777777" w:rsidR="00FE2FEE" w:rsidRDefault="00FE2FEE" w:rsidP="006A3193">
      <w:pPr>
        <w:rPr>
          <w:rFonts w:ascii="Times New Roman" w:eastAsia="Times New Roman" w:hAnsi="Times New Roman" w:cs="Times New Roman"/>
          <w:b/>
          <w:color w:val="7030A0"/>
          <w:lang w:eastAsia="en-GB"/>
        </w:rPr>
      </w:pPr>
    </w:p>
    <w:p w14:paraId="061D7BF3" w14:textId="77777777" w:rsidR="00FE2FEE" w:rsidRDefault="00FE2FEE" w:rsidP="006A3193">
      <w:pPr>
        <w:rPr>
          <w:rFonts w:ascii="Times New Roman" w:eastAsia="Times New Roman" w:hAnsi="Times New Roman" w:cs="Times New Roman"/>
          <w:b/>
          <w:color w:val="7030A0"/>
          <w:lang w:eastAsia="en-GB"/>
        </w:rPr>
      </w:pPr>
    </w:p>
    <w:p w14:paraId="3428CD21" w14:textId="77777777" w:rsidR="00FE2FEE" w:rsidRPr="006A3193" w:rsidRDefault="00FE2FEE" w:rsidP="006A3193">
      <w:pPr>
        <w:rPr>
          <w:rFonts w:ascii="Times New Roman" w:eastAsia="Times New Roman" w:hAnsi="Times New Roman" w:cs="Times New Roman"/>
          <w:lang w:eastAsia="en-GB"/>
        </w:rPr>
      </w:pPr>
    </w:p>
    <w:p w14:paraId="1C523924" w14:textId="77777777" w:rsidR="00FE2FEE" w:rsidRPr="00FE2FEE" w:rsidRDefault="00FE2FEE" w:rsidP="00FE2FEE">
      <w:pPr>
        <w:jc w:val="both"/>
        <w:rPr>
          <w:rFonts w:eastAsia="Times New Roman" w:cs="Times New Roman"/>
          <w:b/>
          <w:color w:val="7030A0"/>
          <w:sz w:val="40"/>
          <w:szCs w:val="40"/>
          <w:shd w:val="clear" w:color="auto" w:fill="FFFFFF"/>
          <w:lang w:eastAsia="en-GB"/>
        </w:rPr>
      </w:pPr>
      <w:r w:rsidRPr="00FE2FEE">
        <w:rPr>
          <w:rFonts w:eastAsia="Times New Roman" w:cs="Times New Roman"/>
          <w:b/>
          <w:color w:val="7030A0"/>
          <w:sz w:val="40"/>
          <w:szCs w:val="40"/>
          <w:shd w:val="clear" w:color="auto" w:fill="FFFFFF"/>
          <w:lang w:eastAsia="en-GB"/>
        </w:rPr>
        <w:t>For Thinking and Talking</w:t>
      </w:r>
    </w:p>
    <w:p w14:paraId="1966DEDD" w14:textId="30A12393" w:rsidR="00FE2FEE" w:rsidRDefault="00FE2FEE" w:rsidP="00FE2FEE">
      <w:pPr>
        <w:jc w:val="both"/>
        <w:rPr>
          <w:rFonts w:ascii="Georgia" w:eastAsia="Times New Roman" w:hAnsi="Georgia" w:cs="Times New Roman"/>
          <w:b/>
          <w:color w:val="7030A0"/>
          <w:sz w:val="28"/>
          <w:szCs w:val="28"/>
          <w:shd w:val="clear" w:color="auto" w:fill="FFFFFF"/>
          <w:lang w:eastAsia="en-GB"/>
        </w:rPr>
      </w:pPr>
      <w:bookmarkStart w:id="0" w:name="_GoBack"/>
      <w:bookmarkEnd w:id="0"/>
      <w:r w:rsidRPr="008A2F24">
        <w:rPr>
          <w:rFonts w:ascii="Georgia" w:eastAsia="Times New Roman" w:hAnsi="Georgia" w:cs="Times New Roman"/>
          <w:b/>
          <w:color w:val="7030A0"/>
          <w:sz w:val="28"/>
          <w:szCs w:val="28"/>
          <w:shd w:val="clear" w:color="auto" w:fill="FFFFFF"/>
          <w:lang w:eastAsia="en-GB"/>
        </w:rPr>
        <w:t>Translation to Life:</w:t>
      </w:r>
    </w:p>
    <w:p w14:paraId="1A809463" w14:textId="77777777" w:rsidR="00FE2FEE" w:rsidRPr="001D7C5D" w:rsidRDefault="00FE2FEE" w:rsidP="00FE2FEE">
      <w:pPr>
        <w:jc w:val="both"/>
        <w:rPr>
          <w:rFonts w:ascii="Georgia" w:eastAsia="Times New Roman" w:hAnsi="Georgia" w:cs="Times New Roman"/>
          <w:b/>
          <w:i/>
          <w:color w:val="7030A0"/>
          <w:sz w:val="28"/>
          <w:szCs w:val="28"/>
          <w:shd w:val="clear" w:color="auto" w:fill="FFFFFF"/>
          <w:lang w:eastAsia="en-GB"/>
        </w:rPr>
      </w:pPr>
      <w:r w:rsidRPr="001D7C5D">
        <w:rPr>
          <w:rFonts w:ascii="Georgia" w:eastAsia="Times New Roman" w:hAnsi="Georgia" w:cs="Times New Roman"/>
          <w:b/>
          <w:i/>
          <w:color w:val="7030A0"/>
          <w:sz w:val="28"/>
          <w:szCs w:val="28"/>
          <w:shd w:val="clear" w:color="auto" w:fill="FFFFFF"/>
          <w:lang w:eastAsia="en-GB"/>
        </w:rPr>
        <w:t>Justice or an Unjust System?</w:t>
      </w:r>
    </w:p>
    <w:p w14:paraId="51C9541C" w14:textId="77777777" w:rsidR="00FE2FEE" w:rsidRDefault="00FE2FEE" w:rsidP="00FE2FEE">
      <w:pPr>
        <w:jc w:val="both"/>
        <w:rPr>
          <w:rFonts w:ascii="Georgia" w:eastAsia="Times New Roman" w:hAnsi="Georgia" w:cs="Times New Roman"/>
          <w:color w:val="1D1D1D"/>
          <w:shd w:val="clear" w:color="auto" w:fill="FFFFFF"/>
          <w:lang w:eastAsia="en-GB"/>
        </w:rPr>
      </w:pPr>
      <w:r w:rsidRPr="006A3193">
        <w:rPr>
          <w:rFonts w:ascii="Georgia" w:eastAsia="Times New Roman" w:hAnsi="Georgia" w:cs="Times New Roman"/>
          <w:color w:val="1D1D1D"/>
          <w:shd w:val="clear" w:color="auto" w:fill="FFFFFF"/>
          <w:lang w:eastAsia="en-GB"/>
        </w:rPr>
        <w:t>In the past decade, the incarcera</w:t>
      </w:r>
      <w:r>
        <w:rPr>
          <w:rFonts w:ascii="Georgia" w:eastAsia="Times New Roman" w:hAnsi="Georgia" w:cs="Times New Roman"/>
          <w:color w:val="1D1D1D"/>
          <w:shd w:val="clear" w:color="auto" w:fill="FFFFFF"/>
          <w:lang w:eastAsia="en-GB"/>
        </w:rPr>
        <w:t>tion rate for Indigenous men has</w:t>
      </w:r>
      <w:r w:rsidRPr="006A3193">
        <w:rPr>
          <w:rFonts w:ascii="Georgia" w:eastAsia="Times New Roman" w:hAnsi="Georgia" w:cs="Times New Roman"/>
          <w:color w:val="1D1D1D"/>
          <w:shd w:val="clear" w:color="auto" w:fill="FFFFFF"/>
          <w:lang w:eastAsia="en-GB"/>
        </w:rPr>
        <w:t xml:space="preserve"> more than doubled; Indigenous youths now comprised more than 50 per cent of juveniles in detention; and, for Indigenous women, the rate of imprisonment </w:t>
      </w:r>
      <w:r>
        <w:rPr>
          <w:rFonts w:ascii="Georgia" w:eastAsia="Times New Roman" w:hAnsi="Georgia" w:cs="Times New Roman"/>
          <w:color w:val="1D1D1D"/>
          <w:shd w:val="clear" w:color="auto" w:fill="FFFFFF"/>
          <w:lang w:eastAsia="en-GB"/>
        </w:rPr>
        <w:t>i</w:t>
      </w:r>
      <w:r w:rsidRPr="006A3193">
        <w:rPr>
          <w:rFonts w:ascii="Georgia" w:eastAsia="Times New Roman" w:hAnsi="Georgia" w:cs="Times New Roman"/>
          <w:color w:val="1D1D1D"/>
          <w:shd w:val="clear" w:color="auto" w:fill="FFFFFF"/>
          <w:lang w:eastAsia="en-GB"/>
        </w:rPr>
        <w:t>s accelerating even faster – a 74 per cent increase in the past 15 years.</w:t>
      </w:r>
    </w:p>
    <w:p w14:paraId="33AC8E37" w14:textId="77777777" w:rsidR="00FE2FEE" w:rsidRDefault="00FE2FEE" w:rsidP="00FE2FEE">
      <w:pPr>
        <w:jc w:val="both"/>
        <w:rPr>
          <w:rFonts w:ascii="Georgia" w:eastAsia="Times New Roman" w:hAnsi="Georgia" w:cs="Times New Roman"/>
          <w:color w:val="1D1D1D"/>
          <w:shd w:val="clear" w:color="auto" w:fill="FFFFFF"/>
          <w:lang w:eastAsia="en-GB"/>
        </w:rPr>
      </w:pPr>
    </w:p>
    <w:p w14:paraId="7DD897DD" w14:textId="77777777" w:rsidR="00FE2FEE" w:rsidRPr="00554AFB" w:rsidRDefault="00FE2FEE" w:rsidP="00FE2FEE">
      <w:pPr>
        <w:jc w:val="both"/>
        <w:rPr>
          <w:rFonts w:ascii="Times New Roman" w:eastAsia="Times New Roman" w:hAnsi="Times New Roman" w:cs="Times New Roman"/>
          <w:lang w:eastAsia="en-GB"/>
        </w:rPr>
      </w:pPr>
      <w:r w:rsidRPr="00554AFB">
        <w:rPr>
          <w:rFonts w:ascii="Georgia" w:eastAsia="Times New Roman" w:hAnsi="Georgia" w:cs="Times New Roman"/>
          <w:color w:val="1D1D1D"/>
          <w:shd w:val="clear" w:color="auto" w:fill="FFFFFF"/>
          <w:lang w:eastAsia="en-GB"/>
        </w:rPr>
        <w:t xml:space="preserve">Professor </w:t>
      </w:r>
      <w:r>
        <w:rPr>
          <w:rFonts w:ascii="Georgia" w:eastAsia="Times New Roman" w:hAnsi="Georgia" w:cs="Times New Roman"/>
          <w:color w:val="1D1D1D"/>
          <w:shd w:val="clear" w:color="auto" w:fill="FFFFFF"/>
          <w:lang w:eastAsia="en-GB"/>
        </w:rPr>
        <w:t xml:space="preserve">Patrick </w:t>
      </w:r>
      <w:r w:rsidRPr="00554AFB">
        <w:rPr>
          <w:rFonts w:ascii="Georgia" w:eastAsia="Times New Roman" w:hAnsi="Georgia" w:cs="Times New Roman"/>
          <w:color w:val="1D1D1D"/>
          <w:shd w:val="clear" w:color="auto" w:fill="FFFFFF"/>
          <w:lang w:eastAsia="en-GB"/>
        </w:rPr>
        <w:t>Dodson declared</w:t>
      </w:r>
      <w:r>
        <w:rPr>
          <w:rFonts w:ascii="Georgia" w:eastAsia="Times New Roman" w:hAnsi="Georgia" w:cs="Times New Roman"/>
          <w:color w:val="1D1D1D"/>
          <w:shd w:val="clear" w:color="auto" w:fill="FFFFFF"/>
          <w:lang w:eastAsia="en-GB"/>
        </w:rPr>
        <w:t>,</w:t>
      </w:r>
      <w:r w:rsidRPr="00554AFB">
        <w:rPr>
          <w:rFonts w:ascii="Georgia" w:eastAsia="Times New Roman" w:hAnsi="Georgia" w:cs="Times New Roman"/>
          <w:color w:val="1D1D1D"/>
          <w:shd w:val="clear" w:color="auto" w:fill="FFFFFF"/>
          <w:lang w:eastAsia="en-GB"/>
        </w:rPr>
        <w:t xml:space="preserve"> </w:t>
      </w:r>
      <w:r>
        <w:rPr>
          <w:rFonts w:ascii="Georgia" w:eastAsia="Times New Roman" w:hAnsi="Georgia" w:cs="Times New Roman"/>
          <w:color w:val="1D1D1D"/>
          <w:shd w:val="clear" w:color="auto" w:fill="FFFFFF"/>
          <w:lang w:eastAsia="en-GB"/>
        </w:rPr>
        <w:t xml:space="preserve">on April 13 2016, </w:t>
      </w:r>
      <w:r w:rsidRPr="00554AFB">
        <w:rPr>
          <w:rFonts w:ascii="Georgia" w:eastAsia="Times New Roman" w:hAnsi="Georgia" w:cs="Times New Roman"/>
          <w:color w:val="1D1D1D"/>
          <w:shd w:val="clear" w:color="auto" w:fill="FFFFFF"/>
          <w:lang w:eastAsia="en-GB"/>
        </w:rPr>
        <w:t xml:space="preserve">in an impassioned speech to mark the 25th anniversary of the </w:t>
      </w:r>
      <w:r>
        <w:rPr>
          <w:rFonts w:ascii="Georgia" w:eastAsia="Times New Roman" w:hAnsi="Georgia" w:cs="Times New Roman"/>
          <w:color w:val="1D1D1D"/>
          <w:shd w:val="clear" w:color="auto" w:fill="FFFFFF"/>
          <w:lang w:eastAsia="en-GB"/>
        </w:rPr>
        <w:t>Aboriginal Deaths in Custody R</w:t>
      </w:r>
      <w:r w:rsidRPr="00554AFB">
        <w:rPr>
          <w:rFonts w:ascii="Georgia" w:eastAsia="Times New Roman" w:hAnsi="Georgia" w:cs="Times New Roman"/>
          <w:color w:val="1D1D1D"/>
          <w:shd w:val="clear" w:color="auto" w:fill="FFFFFF"/>
          <w:lang w:eastAsia="en-GB"/>
        </w:rPr>
        <w:t>eport</w:t>
      </w:r>
      <w:r>
        <w:rPr>
          <w:rFonts w:ascii="Georgia" w:eastAsia="Times New Roman" w:hAnsi="Georgia" w:cs="Times New Roman"/>
          <w:color w:val="1D1D1D"/>
          <w:shd w:val="clear" w:color="auto" w:fill="FFFFFF"/>
          <w:lang w:eastAsia="en-GB"/>
        </w:rPr>
        <w:t>,</w:t>
      </w:r>
      <w:r w:rsidRPr="008A2F24">
        <w:rPr>
          <w:rFonts w:ascii="Georgia" w:eastAsia="Times New Roman" w:hAnsi="Georgia" w:cs="Times New Roman"/>
          <w:color w:val="1D1D1D"/>
          <w:shd w:val="clear" w:color="auto" w:fill="FFFFFF"/>
          <w:lang w:eastAsia="en-GB"/>
        </w:rPr>
        <w:t xml:space="preserve"> </w:t>
      </w:r>
      <w:r w:rsidRPr="00554AFB">
        <w:rPr>
          <w:rFonts w:ascii="Georgia" w:eastAsia="Times New Roman" w:hAnsi="Georgia" w:cs="Times New Roman"/>
          <w:color w:val="1D1D1D"/>
          <w:shd w:val="clear" w:color="auto" w:fill="FFFFFF"/>
          <w:lang w:eastAsia="en-GB"/>
        </w:rPr>
        <w:t>"We need a smarter form of justice that takes us beyond a narrow-eyed focus on punishment and penalties, to look more broadly at a vision of justice as a coherent, integrated whole."</w:t>
      </w:r>
    </w:p>
    <w:p w14:paraId="7946E8DA" w14:textId="77777777" w:rsidR="00FE2FEE" w:rsidRPr="00554AFB" w:rsidRDefault="00FE2FEE" w:rsidP="00FE2FEE">
      <w:pPr>
        <w:jc w:val="both"/>
        <w:rPr>
          <w:rFonts w:ascii="Times New Roman" w:eastAsia="Times New Roman" w:hAnsi="Times New Roman" w:cs="Times New Roman"/>
          <w:lang w:eastAsia="en-GB"/>
        </w:rPr>
      </w:pPr>
    </w:p>
    <w:p w14:paraId="305FDEDE" w14:textId="77777777" w:rsidR="00FE2FEE" w:rsidRDefault="00FE2FEE" w:rsidP="00FE2FEE">
      <w:pPr>
        <w:jc w:val="both"/>
        <w:rPr>
          <w:rFonts w:ascii="Georgia" w:eastAsia="Times New Roman" w:hAnsi="Georgia" w:cs="Times New Roman"/>
          <w:color w:val="1D1D1D"/>
          <w:shd w:val="clear" w:color="auto" w:fill="FFFFFF"/>
          <w:lang w:eastAsia="en-GB"/>
        </w:rPr>
      </w:pPr>
      <w:r w:rsidRPr="008A2F24">
        <w:rPr>
          <w:rFonts w:ascii="Georgia" w:eastAsia="Times New Roman" w:hAnsi="Georgia" w:cs="Times New Roman"/>
          <w:color w:val="1D1D1D"/>
          <w:shd w:val="clear" w:color="auto" w:fill="FFFFFF"/>
          <w:lang w:eastAsia="en-GB"/>
        </w:rPr>
        <w:t>Professor Dodson said mandatory sentencing, imprisonment for fine defaults, "paperless" arrest laws, tough bail and parole conditions and punitive sentencing regimes had all contributed to high incarceration rates, along with funding cuts to frontline legal services and inadequate resourcing for much needed diversionary programs.</w:t>
      </w:r>
    </w:p>
    <w:p w14:paraId="68F5C53C" w14:textId="77777777" w:rsidR="00FE2FEE" w:rsidRDefault="00FE2FEE" w:rsidP="00FE2FEE">
      <w:pPr>
        <w:jc w:val="both"/>
        <w:rPr>
          <w:rFonts w:ascii="Georgia" w:eastAsia="Times New Roman" w:hAnsi="Georgia" w:cs="Times New Roman"/>
          <w:color w:val="1D1D1D"/>
          <w:shd w:val="clear" w:color="auto" w:fill="FFFFFF"/>
          <w:lang w:eastAsia="en-GB"/>
        </w:rPr>
      </w:pPr>
    </w:p>
    <w:p w14:paraId="379C7FCA" w14:textId="77777777" w:rsidR="00FE2FEE" w:rsidRPr="005A4509" w:rsidRDefault="00FE2FEE" w:rsidP="00FE2FEE">
      <w:pPr>
        <w:jc w:val="both"/>
        <w:rPr>
          <w:rFonts w:ascii="Georgia" w:eastAsia="Times New Roman" w:hAnsi="Georgia" w:cs="Times New Roman"/>
          <w:b/>
          <w:color w:val="7030A0"/>
          <w:shd w:val="clear" w:color="auto" w:fill="FFFFFF"/>
          <w:lang w:eastAsia="en-GB"/>
        </w:rPr>
      </w:pPr>
      <w:r w:rsidRPr="005A4509">
        <w:rPr>
          <w:rFonts w:ascii="Georgia" w:eastAsia="Times New Roman" w:hAnsi="Georgia" w:cs="Times New Roman"/>
          <w:b/>
          <w:color w:val="7030A0"/>
          <w:shd w:val="clear" w:color="auto" w:fill="FFFFFF"/>
          <w:lang w:eastAsia="en-GB"/>
        </w:rPr>
        <w:t>Are there groups of people in Austr</w:t>
      </w:r>
      <w:r>
        <w:rPr>
          <w:rFonts w:ascii="Georgia" w:eastAsia="Times New Roman" w:hAnsi="Georgia" w:cs="Times New Roman"/>
          <w:b/>
          <w:color w:val="7030A0"/>
          <w:shd w:val="clear" w:color="auto" w:fill="FFFFFF"/>
          <w:lang w:eastAsia="en-GB"/>
        </w:rPr>
        <w:t>alia suffering injustice</w:t>
      </w:r>
      <w:r w:rsidRPr="005A4509">
        <w:rPr>
          <w:rFonts w:ascii="Georgia" w:eastAsia="Times New Roman" w:hAnsi="Georgia" w:cs="Times New Roman"/>
          <w:b/>
          <w:color w:val="7030A0"/>
          <w:shd w:val="clear" w:color="auto" w:fill="FFFFFF"/>
          <w:lang w:eastAsia="en-GB"/>
        </w:rPr>
        <w:t>? What can I do about that?</w:t>
      </w:r>
    </w:p>
    <w:p w14:paraId="09DF3EEE" w14:textId="77777777" w:rsidR="004863C3" w:rsidRDefault="004863C3"/>
    <w:sectPr w:rsidR="004863C3" w:rsidSect="008D1E02">
      <w:pgSz w:w="11900" w:h="16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auto"/>
    <w:pitch w:val="variable"/>
    <w:sig w:usb0="E00002FF" w:usb1="4000ACFF" w:usb2="00000001" w:usb3="00000000" w:csb0="0000019F" w:csb1="00000000"/>
  </w:font>
  <w:font w:name="Times New Roman">
    <w:panose1 w:val="02020603050405020304"/>
    <w:charset w:val="00"/>
    <w:family w:val="auto"/>
    <w:pitch w:val="variable"/>
    <w:sig w:usb0="E0002AEF" w:usb1="C0007841" w:usb2="00000009" w:usb3="00000000" w:csb0="000001FF" w:csb1="00000000"/>
  </w:font>
  <w:font w:name="Georgia">
    <w:panose1 w:val="02040502050405020303"/>
    <w:charset w:val="00"/>
    <w:family w:val="auto"/>
    <w:pitch w:val="variable"/>
    <w:sig w:usb0="00000287" w:usb1="00000000" w:usb2="00000000" w:usb3="00000000" w:csb0="0000009F" w:csb1="00000000"/>
  </w:font>
  <w:font w:name="Arial">
    <w:panose1 w:val="020B0604020202020204"/>
    <w:charset w:val="00"/>
    <w:family w:val="auto"/>
    <w:pitch w:val="variable"/>
    <w:sig w:usb0="E0002AFF" w:usb1="C0007843" w:usb2="00000009" w:usb3="00000000" w:csb0="000001FF" w:csb1="00000000"/>
  </w:font>
  <w:font w:name="Calibri Light">
    <w:panose1 w:val="020F0302020204030204"/>
    <w:charset w:val="00"/>
    <w:family w:val="auto"/>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6"/>
  <w:proofState w:spelling="clean" w:grammar="clean"/>
  <w:defaultTabStop w:val="720"/>
  <w:characterSpacingControl w:val="doNotCompress"/>
  <w:savePreviewPicture/>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A3193"/>
    <w:rsid w:val="001D7C5D"/>
    <w:rsid w:val="004863C3"/>
    <w:rsid w:val="00554AFB"/>
    <w:rsid w:val="0057059F"/>
    <w:rsid w:val="005A4509"/>
    <w:rsid w:val="005B34CA"/>
    <w:rsid w:val="006A3193"/>
    <w:rsid w:val="008803E7"/>
    <w:rsid w:val="008A2F24"/>
    <w:rsid w:val="008D1E02"/>
    <w:rsid w:val="00FE2FEE"/>
  </w:rsids>
  <m:mathPr>
    <m:mathFont m:val="Cambria Math"/>
    <m:brkBin m:val="before"/>
    <m:brkBinSub m:val="--"/>
    <m:smallFrac m:val="0"/>
    <m:dispDef/>
    <m:lMargin m:val="0"/>
    <m:rMargin m:val="0"/>
    <m:defJc m:val="centerGroup"/>
    <m:wrapIndent m:val="1440"/>
    <m:intLim m:val="subSup"/>
    <m:naryLim m:val="undOvr"/>
  </m:mathPr>
  <w:themeFontLang w:val="en-GB" w:eastAsia="x-none" w:bidi="x-none"/>
  <w:clrSchemeMapping w:bg1="light1" w:t1="dark1" w:bg2="light2" w:t2="dark2" w:accent1="accent1" w:accent2="accent2" w:accent3="accent3" w:accent4="accent4" w:accent5="accent5" w:accent6="accent6" w:hyperlink="hyperlink" w:followedHyperlink="followedHyperlink"/>
  <w:decimalSymbol w:val="."/>
  <w:listSeparator w:val=","/>
  <w14:docId w14:val="232345CB"/>
  <w14:defaultImageDpi w14:val="32767"/>
  <w15:chartTrackingRefBased/>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4"/>
        <w:szCs w:val="24"/>
        <w:lang w:val="en-GB" w:eastAsia="en-US" w:bidi="ar-SA"/>
      </w:rPr>
    </w:rPrDefault>
    <w:pPrDefault/>
  </w:docDefaults>
  <w:latentStyles w:defLockedState="0" w:defUIPriority="99" w:defSemiHidden="0" w:defUnhideWhenUsed="0" w:defQFormat="0" w:count="382">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Note Level 1" w:semiHidden="1" w:unhideWhenUsed="1"/>
    <w:lsdException w:name="Note Level 2" w:semiHidden="1" w:unhideWhenUsed="1"/>
    <w:lsdException w:name="Note Level 3" w:semiHidden="1" w:unhideWhenUsed="1"/>
    <w:lsdException w:name="Note Level 4" w:semiHidden="1" w:unhideWhenUsed="1"/>
    <w:lsdException w:name="Note Level 5" w:semiHidden="1" w:unhideWhenUsed="1"/>
    <w:lsdException w:name="Note Level 6" w:semiHidden="1" w:unhideWhenUsed="1"/>
    <w:lsdException w:name="Note Level 7" w:semiHidden="1" w:unhideWhenUsed="1"/>
    <w:lsdException w:name="Note Level 8" w:semiHidden="1" w:unhideWhenUsed="1"/>
    <w:lsdException w:name="Note Level 9"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937911643">
      <w:bodyDiv w:val="1"/>
      <w:marLeft w:val="0"/>
      <w:marRight w:val="0"/>
      <w:marTop w:val="0"/>
      <w:marBottom w:val="0"/>
      <w:divBdr>
        <w:top w:val="none" w:sz="0" w:space="0" w:color="auto"/>
        <w:left w:val="none" w:sz="0" w:space="0" w:color="auto"/>
        <w:bottom w:val="none" w:sz="0" w:space="0" w:color="auto"/>
        <w:right w:val="none" w:sz="0" w:space="0" w:color="auto"/>
      </w:divBdr>
    </w:div>
    <w:div w:id="988480621">
      <w:bodyDiv w:val="1"/>
      <w:marLeft w:val="0"/>
      <w:marRight w:val="0"/>
      <w:marTop w:val="0"/>
      <w:marBottom w:val="0"/>
      <w:divBdr>
        <w:top w:val="none" w:sz="0" w:space="0" w:color="auto"/>
        <w:left w:val="none" w:sz="0" w:space="0" w:color="auto"/>
        <w:bottom w:val="none" w:sz="0" w:space="0" w:color="auto"/>
        <w:right w:val="none" w:sz="0" w:space="0" w:color="auto"/>
      </w:divBdr>
    </w:div>
    <w:div w:id="1257641042">
      <w:bodyDiv w:val="1"/>
      <w:marLeft w:val="0"/>
      <w:marRight w:val="0"/>
      <w:marTop w:val="0"/>
      <w:marBottom w:val="0"/>
      <w:divBdr>
        <w:top w:val="none" w:sz="0" w:space="0" w:color="auto"/>
        <w:left w:val="none" w:sz="0" w:space="0" w:color="auto"/>
        <w:bottom w:val="none" w:sz="0" w:space="0" w:color="auto"/>
        <w:right w:val="none" w:sz="0" w:space="0" w:color="auto"/>
      </w:divBdr>
    </w:div>
    <w:div w:id="1874734551">
      <w:bodyDiv w:val="1"/>
      <w:marLeft w:val="0"/>
      <w:marRight w:val="0"/>
      <w:marTop w:val="0"/>
      <w:marBottom w:val="0"/>
      <w:divBdr>
        <w:top w:val="none" w:sz="0" w:space="0" w:color="auto"/>
        <w:left w:val="none" w:sz="0" w:space="0" w:color="auto"/>
        <w:bottom w:val="none" w:sz="0" w:space="0" w:color="auto"/>
        <w:right w:val="none" w:sz="0" w:space="0" w:color="auto"/>
      </w:divBdr>
    </w:div>
  </w:divs>
  <w:allowPNG/>
  <w:doNotSaveAsSingleFile/>
  <w:pixelsPerInch w:val="96"/>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4" Type="http://schemas.openxmlformats.org/officeDocument/2006/relationships/fontTable" Target="fontTable.xml"/><Relationship Id="rId5" Type="http://schemas.openxmlformats.org/officeDocument/2006/relationships/theme" Target="theme/theme1.xml"/><Relationship Id="rId1" Type="http://schemas.openxmlformats.org/officeDocument/2006/relationships/styles" Target="styles.xml"/><Relationship Id="rId2"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1</Pages>
  <Words>336</Words>
  <Characters>1918</Characters>
  <Application>Microsoft Macintosh Word</Application>
  <DocSecurity>0</DocSecurity>
  <Lines>15</Lines>
  <Paragraphs>4</Paragraphs>
  <ScaleCrop>false</ScaleCrop>
  <HeadingPairs>
    <vt:vector size="2" baseType="variant">
      <vt:variant>
        <vt:lpstr>Title</vt:lpstr>
      </vt:variant>
      <vt:variant>
        <vt:i4>1</vt:i4>
      </vt:variant>
    </vt:vector>
  </HeadingPairs>
  <TitlesOfParts>
    <vt:vector size="1" baseType="lpstr">
      <vt:lpstr/>
    </vt:vector>
  </TitlesOfParts>
  <LinksUpToDate>false</LinksUpToDate>
  <CharactersWithSpaces>2250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Office User</dc:creator>
  <cp:keywords/>
  <dc:description/>
  <cp:lastModifiedBy>staff</cp:lastModifiedBy>
  <cp:revision>2</cp:revision>
  <cp:lastPrinted>2017-11-20T23:38:00Z</cp:lastPrinted>
  <dcterms:created xsi:type="dcterms:W3CDTF">2019-10-22T00:29:00Z</dcterms:created>
  <dcterms:modified xsi:type="dcterms:W3CDTF">2019-10-22T00:29:00Z</dcterms:modified>
</cp:coreProperties>
</file>